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77" w:rsidRPr="000D13A9" w:rsidRDefault="00997077" w:rsidP="003F172C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997077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97077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97077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8457C8">
      <w:pPr>
        <w:rPr>
          <w:rFonts w:eastAsia="Calibri"/>
          <w:b/>
          <w:sz w:val="28"/>
          <w:szCs w:val="28"/>
          <w:lang w:eastAsia="en-US"/>
        </w:rPr>
      </w:pPr>
    </w:p>
    <w:p w:rsidR="003F172C" w:rsidRPr="000D13A9" w:rsidRDefault="000D13A9" w:rsidP="003F17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97077">
        <w:rPr>
          <w:rFonts w:eastAsia="Calibri"/>
          <w:lang w:eastAsia="en-US"/>
        </w:rPr>
        <w:t>1</w:t>
      </w:r>
      <w:r w:rsidR="003F172C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997077">
        <w:rPr>
          <w:rFonts w:eastAsia="Calibri"/>
          <w:lang w:eastAsia="en-US"/>
        </w:rPr>
        <w:t>2</w:t>
      </w:r>
      <w:r w:rsidR="003F172C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F4AAE">
        <w:rPr>
          <w:rFonts w:eastAsia="Calibri"/>
          <w:lang w:eastAsia="en-US"/>
        </w:rPr>
        <w:t xml:space="preserve">                      № </w:t>
      </w:r>
      <w:r w:rsidR="003F172C">
        <w:rPr>
          <w:rFonts w:eastAsia="Calibri"/>
          <w:lang w:eastAsia="en-US"/>
        </w:rPr>
        <w:t>74</w:t>
      </w:r>
      <w:r w:rsidR="00997077" w:rsidRPr="00997077">
        <w:rPr>
          <w:rFonts w:eastAsia="Calibri"/>
          <w:lang w:eastAsia="en-US"/>
        </w:rPr>
        <w:t>/</w:t>
      </w:r>
      <w:r w:rsidR="003F172C">
        <w:rPr>
          <w:rFonts w:eastAsia="Calibri"/>
          <w:lang w:eastAsia="en-US"/>
        </w:rPr>
        <w:t>40</w:t>
      </w:r>
      <w:r w:rsidR="00C840A7">
        <w:rPr>
          <w:rFonts w:eastAsia="Calibri"/>
          <w:lang w:eastAsia="en-US"/>
        </w:rPr>
        <w:t>2</w:t>
      </w:r>
    </w:p>
    <w:p w:rsidR="003F172C" w:rsidRDefault="003F172C" w:rsidP="000D13A9">
      <w:pPr>
        <w:rPr>
          <w:rFonts w:eastAsia="Calibri"/>
          <w:lang w:eastAsia="en-US"/>
        </w:rPr>
      </w:pP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8457C8" w:rsidRDefault="00C840A7" w:rsidP="008457C8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840A7">
        <w:rPr>
          <w:rFonts w:eastAsia="Calibri"/>
          <w:b/>
          <w:sz w:val="26"/>
          <w:szCs w:val="26"/>
          <w:lang w:eastAsia="en-US"/>
        </w:rPr>
        <w:t>О формах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комиссию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r w:rsidRPr="00C840A7">
        <w:rPr>
          <w:rFonts w:eastAsia="Calibri"/>
          <w:b/>
          <w:sz w:val="26"/>
          <w:szCs w:val="26"/>
          <w:lang w:eastAsia="en-US"/>
        </w:rPr>
        <w:t xml:space="preserve"> с полномочиями окружных избирательных комиссий</w:t>
      </w:r>
    </w:p>
    <w:p w:rsidR="008457C8" w:rsidRPr="008457C8" w:rsidRDefault="008457C8" w:rsidP="008457C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Default="00C840A7" w:rsidP="003F17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0A7">
        <w:rPr>
          <w:rFonts w:eastAsia="Calibri"/>
          <w:sz w:val="26"/>
          <w:szCs w:val="26"/>
          <w:lang w:eastAsia="en-US"/>
        </w:rPr>
        <w:t xml:space="preserve">Руководствуясь статьями 20, 22, 65 и 67 областного закона от 15 марта 2012 года №20-оз «О муниципальных выборах в Ленинградской области», </w:t>
      </w:r>
      <w:r w:rsidR="008457C8" w:rsidRPr="008457C8">
        <w:rPr>
          <w:rFonts w:eastAsia="Calibri"/>
          <w:sz w:val="26"/>
          <w:szCs w:val="26"/>
          <w:lang w:eastAsia="en-US"/>
        </w:rPr>
        <w:t xml:space="preserve"> 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997077" w:rsidRPr="00AF4AAE" w:rsidRDefault="00997077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840A7" w:rsidRPr="00C840A7" w:rsidRDefault="00C840A7" w:rsidP="00C840A7">
      <w:pPr>
        <w:ind w:firstLine="709"/>
        <w:jc w:val="both"/>
        <w:rPr>
          <w:color w:val="000000"/>
          <w:sz w:val="26"/>
          <w:szCs w:val="26"/>
        </w:rPr>
      </w:pPr>
      <w:r w:rsidRPr="00C840A7">
        <w:rPr>
          <w:color w:val="000000"/>
          <w:sz w:val="26"/>
          <w:szCs w:val="26"/>
        </w:rPr>
        <w:t xml:space="preserve">1. 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комиссию с полномочиями окружных избирательных комиссий на выборах </w:t>
      </w:r>
      <w:proofErr w:type="gramStart"/>
      <w:r w:rsidRPr="00C840A7">
        <w:rPr>
          <w:color w:val="000000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Pr="00C840A7">
        <w:rPr>
          <w:color w:val="000000"/>
          <w:sz w:val="26"/>
          <w:szCs w:val="26"/>
        </w:rPr>
        <w:t>Тосненского</w:t>
      </w:r>
      <w:proofErr w:type="spellEnd"/>
      <w:r w:rsidRPr="00C840A7">
        <w:rPr>
          <w:color w:val="000000"/>
          <w:sz w:val="26"/>
          <w:szCs w:val="26"/>
        </w:rPr>
        <w:t xml:space="preserve"> муниципального района</w:t>
      </w:r>
      <w:proofErr w:type="gramEnd"/>
      <w:r w:rsidRPr="00C840A7">
        <w:rPr>
          <w:color w:val="000000"/>
          <w:sz w:val="26"/>
          <w:szCs w:val="26"/>
        </w:rPr>
        <w:t>:</w:t>
      </w:r>
    </w:p>
    <w:p w:rsidR="00C840A7" w:rsidRPr="00C840A7" w:rsidRDefault="00C840A7" w:rsidP="00C840A7">
      <w:pPr>
        <w:ind w:firstLine="709"/>
        <w:jc w:val="both"/>
        <w:rPr>
          <w:color w:val="000000"/>
          <w:sz w:val="26"/>
          <w:szCs w:val="26"/>
        </w:rPr>
      </w:pPr>
      <w:r w:rsidRPr="00C840A7">
        <w:rPr>
          <w:color w:val="000000"/>
          <w:sz w:val="26"/>
          <w:szCs w:val="26"/>
        </w:rPr>
        <w:t xml:space="preserve">1.1. при выдвижении по соответствующему </w:t>
      </w:r>
      <w:r>
        <w:rPr>
          <w:color w:val="000000"/>
          <w:sz w:val="26"/>
          <w:szCs w:val="26"/>
        </w:rPr>
        <w:t>многомандатному</w:t>
      </w:r>
      <w:r w:rsidRPr="00C840A7">
        <w:rPr>
          <w:color w:val="000000"/>
          <w:sz w:val="26"/>
          <w:szCs w:val="26"/>
        </w:rPr>
        <w:t xml:space="preserve"> избирательному округу путем самовыдвижения согласно приложению 1 к настоящему решению; </w:t>
      </w:r>
    </w:p>
    <w:p w:rsidR="00C840A7" w:rsidRPr="00C840A7" w:rsidRDefault="00C840A7" w:rsidP="00C840A7">
      <w:pPr>
        <w:ind w:firstLine="709"/>
        <w:jc w:val="both"/>
        <w:rPr>
          <w:color w:val="000000"/>
          <w:sz w:val="26"/>
          <w:szCs w:val="26"/>
        </w:rPr>
      </w:pPr>
      <w:r w:rsidRPr="00C840A7">
        <w:rPr>
          <w:color w:val="000000"/>
          <w:sz w:val="26"/>
          <w:szCs w:val="26"/>
        </w:rPr>
        <w:t xml:space="preserve">1.2. при выдвижении избирательным объединением согласно приложению 2 </w:t>
      </w:r>
    </w:p>
    <w:p w:rsidR="00C840A7" w:rsidRPr="00C840A7" w:rsidRDefault="00C840A7" w:rsidP="00C840A7">
      <w:pPr>
        <w:jc w:val="both"/>
        <w:rPr>
          <w:color w:val="000000"/>
          <w:sz w:val="26"/>
          <w:szCs w:val="26"/>
        </w:rPr>
      </w:pPr>
      <w:r w:rsidRPr="00C840A7">
        <w:rPr>
          <w:color w:val="000000"/>
          <w:sz w:val="26"/>
          <w:szCs w:val="26"/>
        </w:rPr>
        <w:t>к настоящему решению;</w:t>
      </w:r>
    </w:p>
    <w:p w:rsidR="00C840A7" w:rsidRPr="00C840A7" w:rsidRDefault="00C840A7" w:rsidP="00C840A7">
      <w:pPr>
        <w:ind w:firstLine="709"/>
        <w:jc w:val="both"/>
        <w:rPr>
          <w:color w:val="000000"/>
          <w:sz w:val="26"/>
          <w:szCs w:val="26"/>
        </w:rPr>
      </w:pPr>
      <w:r w:rsidRPr="00C840A7">
        <w:rPr>
          <w:color w:val="000000"/>
          <w:sz w:val="26"/>
          <w:szCs w:val="26"/>
        </w:rPr>
        <w:t xml:space="preserve">1.3. для регистрации кандидата, выдвинутого избирательным объединением, который не должен собирать подписи избирателей, согласно приложению 3 к настоящему решению; </w:t>
      </w:r>
    </w:p>
    <w:p w:rsidR="003F172C" w:rsidRDefault="00C840A7" w:rsidP="00C840A7">
      <w:pPr>
        <w:ind w:firstLine="709"/>
        <w:jc w:val="both"/>
        <w:rPr>
          <w:color w:val="000000"/>
          <w:sz w:val="26"/>
          <w:szCs w:val="26"/>
        </w:rPr>
      </w:pPr>
      <w:r w:rsidRPr="00C840A7">
        <w:rPr>
          <w:color w:val="000000"/>
          <w:sz w:val="26"/>
          <w:szCs w:val="26"/>
        </w:rPr>
        <w:t>1.4.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 к настоящему решению.</w:t>
      </w:r>
    </w:p>
    <w:p w:rsidR="00AF4AAE" w:rsidRPr="00AF4AAE" w:rsidRDefault="00C840A7" w:rsidP="003F17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F4AAE" w:rsidRPr="00AF4A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F4AAE"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AF4AAE"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AF4AAE"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F4AAE" w:rsidRPr="00AF4AAE">
        <w:rPr>
          <w:rFonts w:eastAsia="Calibri"/>
          <w:sz w:val="26"/>
          <w:szCs w:val="26"/>
          <w:lang w:eastAsia="en-US"/>
        </w:rPr>
        <w:t xml:space="preserve"> муници</w:t>
      </w:r>
      <w:r w:rsidR="00AF4AAE"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862D8D">
        <w:rPr>
          <w:rFonts w:eastAsia="Calibri"/>
          <w:sz w:val="26"/>
          <w:szCs w:val="26"/>
          <w:lang w:eastAsia="en-US"/>
        </w:rPr>
        <w:t>«</w:t>
      </w:r>
      <w:r w:rsidR="00AF4AAE">
        <w:rPr>
          <w:rFonts w:eastAsia="Calibri"/>
          <w:sz w:val="26"/>
          <w:szCs w:val="26"/>
          <w:lang w:eastAsia="en-US"/>
        </w:rPr>
        <w:t>Интернет</w:t>
      </w:r>
      <w:r w:rsidR="00862D8D">
        <w:rPr>
          <w:rFonts w:eastAsia="Calibri"/>
          <w:sz w:val="26"/>
          <w:szCs w:val="26"/>
          <w:lang w:eastAsia="en-US"/>
        </w:rPr>
        <w:t>»</w:t>
      </w:r>
      <w:r w:rsidR="00AF4AAE"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ED33DE" w:rsidRDefault="00ED33DE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67CC" w:rsidRPr="008A389C" w:rsidRDefault="00B867CC" w:rsidP="00C840A7">
      <w:pPr>
        <w:rPr>
          <w:sz w:val="20"/>
          <w:szCs w:val="20"/>
        </w:rPr>
      </w:pPr>
      <w:bookmarkStart w:id="0" w:name="_GoBack"/>
      <w:bookmarkEnd w:id="0"/>
    </w:p>
    <w:sectPr w:rsidR="00B867CC" w:rsidRPr="008A389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C4" w:rsidRDefault="00EA21C4" w:rsidP="00970815">
      <w:r>
        <w:separator/>
      </w:r>
    </w:p>
  </w:endnote>
  <w:endnote w:type="continuationSeparator" w:id="0">
    <w:p w:rsidR="00EA21C4" w:rsidRDefault="00EA21C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C4" w:rsidRDefault="00EA21C4" w:rsidP="00970815">
      <w:r>
        <w:separator/>
      </w:r>
    </w:p>
  </w:footnote>
  <w:footnote w:type="continuationSeparator" w:id="0">
    <w:p w:rsidR="00EA21C4" w:rsidRDefault="00EA21C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126F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1C7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08B0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1FAF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172C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1B4B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3A1E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6767"/>
    <w:rsid w:val="006A782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48"/>
    <w:rsid w:val="00815770"/>
    <w:rsid w:val="00816943"/>
    <w:rsid w:val="00822E83"/>
    <w:rsid w:val="00831114"/>
    <w:rsid w:val="00844077"/>
    <w:rsid w:val="0084529F"/>
    <w:rsid w:val="00845485"/>
    <w:rsid w:val="008457C8"/>
    <w:rsid w:val="00847E09"/>
    <w:rsid w:val="00851381"/>
    <w:rsid w:val="00862D8D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A389C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1F71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12A"/>
    <w:rsid w:val="00986084"/>
    <w:rsid w:val="0098737C"/>
    <w:rsid w:val="00987F7D"/>
    <w:rsid w:val="00991530"/>
    <w:rsid w:val="00991C34"/>
    <w:rsid w:val="00997077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2A28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9713D"/>
    <w:rsid w:val="00AA54AA"/>
    <w:rsid w:val="00AA61C6"/>
    <w:rsid w:val="00AA7355"/>
    <w:rsid w:val="00AA7C47"/>
    <w:rsid w:val="00AB4EE6"/>
    <w:rsid w:val="00AB5F3D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67C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213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40A7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23208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0421"/>
    <w:rsid w:val="00D829A7"/>
    <w:rsid w:val="00D9269A"/>
    <w:rsid w:val="00D927D9"/>
    <w:rsid w:val="00D930DC"/>
    <w:rsid w:val="00D93FBC"/>
    <w:rsid w:val="00D97EE0"/>
    <w:rsid w:val="00DA2E2C"/>
    <w:rsid w:val="00DA6234"/>
    <w:rsid w:val="00DB306E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622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374B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21C4"/>
    <w:rsid w:val="00EA3E6B"/>
    <w:rsid w:val="00EB137C"/>
    <w:rsid w:val="00EB439D"/>
    <w:rsid w:val="00EC1AB0"/>
    <w:rsid w:val="00EC2063"/>
    <w:rsid w:val="00EC57B1"/>
    <w:rsid w:val="00ED33DE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4">
    <w:name w:val="Обычный4"/>
    <w:rsid w:val="008A38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4">
    <w:name w:val="Обычный4"/>
    <w:rsid w:val="008A3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6CF6-5BFB-4ABB-ACC4-C9E5A1C3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2019-05-20T13:34:00Z</cp:lastPrinted>
  <dcterms:created xsi:type="dcterms:W3CDTF">2024-06-17T12:34:00Z</dcterms:created>
  <dcterms:modified xsi:type="dcterms:W3CDTF">2024-06-17T15:24:00Z</dcterms:modified>
</cp:coreProperties>
</file>