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6C280A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377706">
        <w:rPr>
          <w:rFonts w:eastAsia="Calibri"/>
          <w:lang w:eastAsia="en-US"/>
        </w:rPr>
        <w:t>4</w:t>
      </w:r>
      <w:r w:rsidR="006C280A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0D094C">
        <w:rPr>
          <w:b/>
          <w:bCs/>
          <w:sz w:val="26"/>
          <w:szCs w:val="26"/>
        </w:rPr>
        <w:t>0</w:t>
      </w:r>
      <w:r w:rsidRPr="00BB0C31">
        <w:rPr>
          <w:b/>
          <w:bCs/>
          <w:sz w:val="26"/>
          <w:szCs w:val="26"/>
        </w:rPr>
        <w:t xml:space="preserve"> </w:t>
      </w:r>
      <w:r w:rsidR="006C280A">
        <w:rPr>
          <w:b/>
          <w:bCs/>
          <w:sz w:val="26"/>
          <w:szCs w:val="26"/>
        </w:rPr>
        <w:t>Ситниковой Ольге Николаевне</w:t>
      </w:r>
      <w:r w:rsidRPr="00BB0C31">
        <w:rPr>
          <w:b/>
          <w:bCs/>
          <w:sz w:val="26"/>
          <w:szCs w:val="26"/>
        </w:rPr>
        <w:t>, выдвинуто</w:t>
      </w:r>
      <w:r w:rsidR="000353E6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0D094C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="006C280A" w:rsidRPr="006C280A">
        <w:rPr>
          <w:bCs/>
          <w:sz w:val="26"/>
          <w:szCs w:val="26"/>
        </w:rPr>
        <w:t>Ситниковой Ольг</w:t>
      </w:r>
      <w:r w:rsidR="006C280A">
        <w:rPr>
          <w:bCs/>
          <w:sz w:val="26"/>
          <w:szCs w:val="26"/>
        </w:rPr>
        <w:t>и</w:t>
      </w:r>
      <w:r w:rsidR="006C280A" w:rsidRPr="006C280A">
        <w:rPr>
          <w:bCs/>
          <w:sz w:val="26"/>
          <w:szCs w:val="26"/>
        </w:rPr>
        <w:t xml:space="preserve"> Николаевн</w:t>
      </w:r>
      <w:r w:rsidR="006C280A">
        <w:rPr>
          <w:bCs/>
          <w:sz w:val="26"/>
          <w:szCs w:val="26"/>
        </w:rPr>
        <w:t>ы</w:t>
      </w:r>
      <w:r w:rsidRPr="00424187">
        <w:rPr>
          <w:bCs/>
          <w:sz w:val="26"/>
          <w:szCs w:val="26"/>
        </w:rPr>
        <w:t>, выдвинуто</w:t>
      </w:r>
      <w:r w:rsidR="000353E6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0D094C">
        <w:rPr>
          <w:bCs/>
          <w:sz w:val="26"/>
          <w:szCs w:val="26"/>
        </w:rPr>
        <w:t>0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 w:rsidR="006C280A">
        <w:rPr>
          <w:bCs/>
          <w:sz w:val="26"/>
          <w:szCs w:val="26"/>
        </w:rPr>
        <w:t>О.Н. Ситниковой</w:t>
      </w:r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 w:rsidR="000D094C">
        <w:rPr>
          <w:bCs/>
          <w:sz w:val="26"/>
          <w:szCs w:val="26"/>
        </w:rPr>
        <w:t>4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 w:rsidR="000D094C">
        <w:rPr>
          <w:bCs/>
          <w:sz w:val="26"/>
          <w:szCs w:val="26"/>
        </w:rPr>
        <w:t>4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</w:t>
      </w:r>
      <w:r w:rsidR="000D094C">
        <w:rPr>
          <w:bCs/>
          <w:sz w:val="26"/>
          <w:szCs w:val="26"/>
        </w:rPr>
        <w:t>и</w:t>
      </w:r>
      <w:r w:rsidR="00EC76A9">
        <w:rPr>
          <w:bCs/>
          <w:sz w:val="26"/>
          <w:szCs w:val="26"/>
        </w:rPr>
        <w:t xml:space="preserve"> 1</w:t>
      </w:r>
      <w:r w:rsidR="000D094C">
        <w:rPr>
          <w:bCs/>
          <w:sz w:val="26"/>
          <w:szCs w:val="26"/>
        </w:rPr>
        <w:t>-4</w:t>
      </w:r>
      <w:r w:rsidR="00EC76A9">
        <w:rPr>
          <w:bCs/>
          <w:sz w:val="26"/>
          <w:szCs w:val="26"/>
        </w:rPr>
        <w:t>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 xml:space="preserve">гражданство, место жительства, дата рождения, </w:t>
      </w:r>
      <w:r w:rsidR="006C280A">
        <w:rPr>
          <w:bCs/>
          <w:sz w:val="26"/>
          <w:szCs w:val="26"/>
        </w:rPr>
        <w:t>место работы, занимаемая должность</w:t>
      </w:r>
      <w:r w:rsidR="000353E6">
        <w:rPr>
          <w:bCs/>
          <w:sz w:val="26"/>
          <w:szCs w:val="26"/>
        </w:rPr>
        <w:t>).</w:t>
      </w:r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</w:t>
      </w:r>
      <w:proofErr w:type="gramStart"/>
      <w:r>
        <w:rPr>
          <w:bCs/>
          <w:sz w:val="26"/>
          <w:szCs w:val="26"/>
        </w:rPr>
        <w:t>образом</w:t>
      </w:r>
      <w:proofErr w:type="gramEnd"/>
      <w:r>
        <w:rPr>
          <w:bCs/>
          <w:sz w:val="26"/>
          <w:szCs w:val="26"/>
        </w:rPr>
        <w:t xml:space="preserve">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0D094C">
        <w:rPr>
          <w:bCs/>
          <w:sz w:val="26"/>
          <w:szCs w:val="26"/>
        </w:rPr>
        <w:t>4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0D094C" w:rsidRPr="000D094C">
        <w:rPr>
          <w:bCs/>
          <w:sz w:val="26"/>
          <w:szCs w:val="26"/>
        </w:rPr>
        <w:t>подпункт</w:t>
      </w:r>
      <w:r w:rsidR="006C280A">
        <w:rPr>
          <w:bCs/>
          <w:sz w:val="26"/>
          <w:szCs w:val="26"/>
        </w:rPr>
        <w:t>ом</w:t>
      </w:r>
      <w:r w:rsidR="000D094C" w:rsidRPr="000D094C">
        <w:rPr>
          <w:bCs/>
          <w:sz w:val="26"/>
          <w:szCs w:val="26"/>
        </w:rPr>
        <w:t xml:space="preserve"> «з»</w:t>
      </w:r>
      <w:r w:rsidR="001339B0">
        <w:rPr>
          <w:bCs/>
          <w:sz w:val="26"/>
          <w:szCs w:val="26"/>
        </w:rPr>
        <w:t xml:space="preserve"> пункта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</w:t>
      </w:r>
      <w:r w:rsidR="000D094C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0D094C">
        <w:rPr>
          <w:rFonts w:eastAsia="Calibri"/>
          <w:sz w:val="26"/>
          <w:szCs w:val="26"/>
          <w:lang w:eastAsia="en-US"/>
        </w:rPr>
        <w:t>0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6C280A" w:rsidRPr="006C280A">
        <w:rPr>
          <w:rFonts w:eastAsia="Calibri"/>
          <w:sz w:val="26"/>
          <w:szCs w:val="26"/>
          <w:lang w:eastAsia="en-US"/>
        </w:rPr>
        <w:t>Ситниковой Ольге Николаевне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0353E6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0D094C">
        <w:rPr>
          <w:rFonts w:eastAsia="Calibri"/>
          <w:sz w:val="26"/>
          <w:szCs w:val="26"/>
          <w:lang w:eastAsia="en-US"/>
        </w:rPr>
        <w:t>0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6C280A" w:rsidRPr="006C280A">
        <w:rPr>
          <w:bCs/>
          <w:sz w:val="26"/>
          <w:szCs w:val="26"/>
        </w:rPr>
        <w:t>Ситниковой Ольге Николаевне</w:t>
      </w:r>
      <w:bookmarkStart w:id="0" w:name="_GoBack"/>
      <w:bookmarkEnd w:id="0"/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DF" w:rsidRDefault="00B749DF" w:rsidP="00970815">
      <w:r>
        <w:separator/>
      </w:r>
    </w:p>
  </w:endnote>
  <w:endnote w:type="continuationSeparator" w:id="0">
    <w:p w:rsidR="00B749DF" w:rsidRDefault="00B749D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DF" w:rsidRDefault="00B749DF" w:rsidP="00970815">
      <w:r>
        <w:separator/>
      </w:r>
    </w:p>
  </w:footnote>
  <w:footnote w:type="continuationSeparator" w:id="0">
    <w:p w:rsidR="00B749DF" w:rsidRDefault="00B749D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3E6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094C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706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C28"/>
    <w:rsid w:val="003E7F13"/>
    <w:rsid w:val="003F0496"/>
    <w:rsid w:val="003F1178"/>
    <w:rsid w:val="003F2D34"/>
    <w:rsid w:val="003F310E"/>
    <w:rsid w:val="003F3315"/>
    <w:rsid w:val="003F3B56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5000F3"/>
    <w:rsid w:val="00504B5C"/>
    <w:rsid w:val="0050561F"/>
    <w:rsid w:val="00505E79"/>
    <w:rsid w:val="00515387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38E3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280A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4091"/>
    <w:rsid w:val="00806876"/>
    <w:rsid w:val="00807197"/>
    <w:rsid w:val="00810D19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B0D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05C5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580B"/>
    <w:rsid w:val="00B24D0B"/>
    <w:rsid w:val="00B30046"/>
    <w:rsid w:val="00B3681B"/>
    <w:rsid w:val="00B4199A"/>
    <w:rsid w:val="00B45616"/>
    <w:rsid w:val="00B472EF"/>
    <w:rsid w:val="00B53CFF"/>
    <w:rsid w:val="00B55D73"/>
    <w:rsid w:val="00B56EBF"/>
    <w:rsid w:val="00B62DED"/>
    <w:rsid w:val="00B6528B"/>
    <w:rsid w:val="00B731A1"/>
    <w:rsid w:val="00B7471F"/>
    <w:rsid w:val="00B749DF"/>
    <w:rsid w:val="00B76BD3"/>
    <w:rsid w:val="00B813B2"/>
    <w:rsid w:val="00B92377"/>
    <w:rsid w:val="00B979F2"/>
    <w:rsid w:val="00B97A50"/>
    <w:rsid w:val="00BA2D6F"/>
    <w:rsid w:val="00BA4123"/>
    <w:rsid w:val="00BA5FEF"/>
    <w:rsid w:val="00BA695C"/>
    <w:rsid w:val="00BA72DB"/>
    <w:rsid w:val="00BB0C31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520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147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0D18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123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2824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15801-CBFC-4D5C-A848-6D93EC50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2022-08-03T11:36:00Z</cp:lastPrinted>
  <dcterms:created xsi:type="dcterms:W3CDTF">2022-08-04T09:07:00Z</dcterms:created>
  <dcterms:modified xsi:type="dcterms:W3CDTF">2022-08-04T09:11:00Z</dcterms:modified>
</cp:coreProperties>
</file>