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997077" w:rsidRPr="00997077" w:rsidRDefault="00997077" w:rsidP="00997077">
      <w:pPr>
        <w:jc w:val="center"/>
        <w:rPr>
          <w:b/>
          <w:bCs/>
        </w:rPr>
      </w:pPr>
      <w:r w:rsidRPr="00997077">
        <w:rPr>
          <w:b/>
          <w:bCs/>
        </w:rPr>
        <w:t xml:space="preserve">Выборы депутатов совета депутатов муниципального образования </w:t>
      </w:r>
      <w:proofErr w:type="spellStart"/>
      <w:r w:rsidRPr="00997077">
        <w:rPr>
          <w:b/>
          <w:bCs/>
        </w:rPr>
        <w:t>Фёдоровское</w:t>
      </w:r>
      <w:proofErr w:type="spellEnd"/>
      <w:r w:rsidRPr="00997077">
        <w:rPr>
          <w:b/>
          <w:bCs/>
        </w:rPr>
        <w:t xml:space="preserve"> городское поселение </w:t>
      </w:r>
      <w:proofErr w:type="spellStart"/>
      <w:r w:rsidRPr="00997077">
        <w:rPr>
          <w:b/>
          <w:bCs/>
        </w:rPr>
        <w:t>Тосненского</w:t>
      </w:r>
      <w:proofErr w:type="spellEnd"/>
      <w:r w:rsidRPr="00997077">
        <w:rPr>
          <w:b/>
          <w:bCs/>
        </w:rPr>
        <w:t xml:space="preserve"> района Ленинградской области второго созыва</w:t>
      </w:r>
    </w:p>
    <w:p w:rsidR="00997077" w:rsidRPr="00997077" w:rsidRDefault="00997077" w:rsidP="00997077">
      <w:pPr>
        <w:jc w:val="center"/>
        <w:rPr>
          <w:b/>
          <w:bCs/>
        </w:rPr>
      </w:pPr>
    </w:p>
    <w:p w:rsidR="00997077" w:rsidRPr="00997077" w:rsidRDefault="00997077" w:rsidP="00997077">
      <w:pPr>
        <w:jc w:val="center"/>
        <w:rPr>
          <w:b/>
          <w:bCs/>
        </w:rPr>
      </w:pPr>
      <w:r w:rsidRPr="00997077">
        <w:rPr>
          <w:b/>
          <w:bCs/>
        </w:rPr>
        <w:t xml:space="preserve">Выборы депутатов совета депутатов муниципального образования </w:t>
      </w:r>
      <w:proofErr w:type="spellStart"/>
      <w:r w:rsidRPr="00997077">
        <w:rPr>
          <w:b/>
          <w:bCs/>
        </w:rPr>
        <w:t>Тельмановское</w:t>
      </w:r>
      <w:proofErr w:type="spellEnd"/>
      <w:r w:rsidRPr="00997077">
        <w:rPr>
          <w:b/>
          <w:bCs/>
        </w:rPr>
        <w:t xml:space="preserve"> сельское поселение </w:t>
      </w:r>
      <w:proofErr w:type="spellStart"/>
      <w:r w:rsidRPr="00997077">
        <w:rPr>
          <w:b/>
          <w:bCs/>
        </w:rPr>
        <w:t>Тосненского</w:t>
      </w:r>
      <w:proofErr w:type="spellEnd"/>
      <w:r w:rsidRPr="00997077">
        <w:rPr>
          <w:b/>
          <w:bCs/>
        </w:rPr>
        <w:t xml:space="preserve"> района Ленинградской области пятого созыва</w:t>
      </w:r>
    </w:p>
    <w:p w:rsidR="000D13A9" w:rsidRDefault="00997077" w:rsidP="00997077">
      <w:pPr>
        <w:jc w:val="center"/>
        <w:rPr>
          <w:b/>
          <w:bCs/>
        </w:rPr>
      </w:pPr>
      <w:r w:rsidRPr="00997077">
        <w:rPr>
          <w:b/>
          <w:bCs/>
        </w:rPr>
        <w:t>11 сентября 2022 года</w:t>
      </w:r>
    </w:p>
    <w:p w:rsidR="00997077" w:rsidRPr="000D13A9" w:rsidRDefault="00997077" w:rsidP="00997077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997077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997077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997077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997077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997077">
        <w:rPr>
          <w:rFonts w:eastAsia="Calibri"/>
          <w:lang w:eastAsia="en-US"/>
        </w:rPr>
        <w:t>16</w:t>
      </w:r>
      <w:r w:rsidRPr="000D13A9">
        <w:rPr>
          <w:rFonts w:eastAsia="Calibri"/>
          <w:lang w:eastAsia="en-US"/>
        </w:rPr>
        <w:t xml:space="preserve">  июня 20</w:t>
      </w:r>
      <w:r w:rsidR="00997077">
        <w:rPr>
          <w:rFonts w:eastAsia="Calibri"/>
          <w:lang w:eastAsia="en-US"/>
        </w:rPr>
        <w:t>22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  <w:t xml:space="preserve">           </w:t>
      </w:r>
      <w:r w:rsidR="00AF4AAE">
        <w:rPr>
          <w:rFonts w:eastAsia="Calibri"/>
          <w:lang w:eastAsia="en-US"/>
        </w:rPr>
        <w:t xml:space="preserve">                      № </w:t>
      </w:r>
      <w:r w:rsidR="00997077" w:rsidRPr="00997077">
        <w:rPr>
          <w:rFonts w:eastAsia="Calibri"/>
          <w:lang w:eastAsia="en-US"/>
        </w:rPr>
        <w:t>33/1</w:t>
      </w:r>
      <w:r w:rsidR="00997077">
        <w:rPr>
          <w:rFonts w:eastAsia="Calibri"/>
          <w:lang w:eastAsia="en-US"/>
        </w:rPr>
        <w:t>2</w:t>
      </w:r>
      <w:r w:rsidR="00870304">
        <w:rPr>
          <w:rFonts w:eastAsia="Calibri"/>
          <w:lang w:eastAsia="en-US"/>
        </w:rPr>
        <w:t>5</w:t>
      </w:r>
      <w:bookmarkStart w:id="0" w:name="_GoBack"/>
      <w:bookmarkEnd w:id="0"/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AF4AAE" w:rsidRPr="00997077" w:rsidRDefault="00AF4AAE" w:rsidP="00AF4AAE">
      <w:pPr>
        <w:ind w:firstLine="709"/>
        <w:jc w:val="center"/>
        <w:rPr>
          <w:rFonts w:eastAsia="Calibri"/>
          <w:b/>
          <w:iCs/>
          <w:sz w:val="26"/>
          <w:szCs w:val="26"/>
          <w:lang w:eastAsia="en-US"/>
        </w:rPr>
      </w:pPr>
      <w:r w:rsidRPr="00997077">
        <w:rPr>
          <w:rFonts w:eastAsia="Calibri"/>
          <w:b/>
          <w:sz w:val="26"/>
          <w:szCs w:val="26"/>
          <w:lang w:eastAsia="en-US"/>
        </w:rPr>
        <w:t xml:space="preserve">О Рабочей группе по приему и проверке документов, представляемых кандидатами, избирательными объединениями в территориальную избирательную комиссию </w:t>
      </w:r>
      <w:proofErr w:type="spellStart"/>
      <w:r w:rsidRPr="00997077"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 w:rsidRPr="00997077">
        <w:rPr>
          <w:rFonts w:eastAsia="Calibri"/>
          <w:b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vertAlign w:val="superscript"/>
          <w:lang w:eastAsia="en-US"/>
        </w:rPr>
      </w:pPr>
    </w:p>
    <w:p w:rsid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 xml:space="preserve">В соответствии со статьями 19, 20, 21, 22, 23, 24 областного закона 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муниципального района </w:t>
      </w:r>
    </w:p>
    <w:p w:rsidR="00997077" w:rsidRPr="00AF4AAE" w:rsidRDefault="00997077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 xml:space="preserve">1. Сформировать рабочую группу по приему и проверке документов, представляемых кандидатами, избирательными объединениями при проведении </w:t>
      </w:r>
      <w:proofErr w:type="gramStart"/>
      <w:r w:rsidRPr="00AF4AAE">
        <w:rPr>
          <w:rFonts w:eastAsia="Calibri"/>
          <w:sz w:val="26"/>
          <w:szCs w:val="26"/>
          <w:lang w:eastAsia="en-US"/>
        </w:rPr>
        <w:t xml:space="preserve">выборов депутатов советов депутатов </w:t>
      </w:r>
      <w:r w:rsidR="00997077" w:rsidRPr="00997077">
        <w:rPr>
          <w:rFonts w:eastAsia="Calibri"/>
          <w:sz w:val="26"/>
          <w:szCs w:val="26"/>
          <w:lang w:eastAsia="en-US"/>
        </w:rPr>
        <w:t>муниципальных образований</w:t>
      </w:r>
      <w:proofErr w:type="gramEnd"/>
      <w:r w:rsidR="00997077" w:rsidRPr="0099707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997077" w:rsidRPr="00997077">
        <w:rPr>
          <w:rFonts w:eastAsia="Calibri"/>
          <w:sz w:val="26"/>
          <w:szCs w:val="26"/>
          <w:lang w:eastAsia="en-US"/>
        </w:rPr>
        <w:t>Фёдоровское</w:t>
      </w:r>
      <w:proofErr w:type="spellEnd"/>
      <w:r w:rsidR="00997077" w:rsidRPr="00997077">
        <w:rPr>
          <w:rFonts w:eastAsia="Calibri"/>
          <w:sz w:val="26"/>
          <w:szCs w:val="26"/>
          <w:lang w:eastAsia="en-US"/>
        </w:rPr>
        <w:t xml:space="preserve"> городское поселение </w:t>
      </w:r>
      <w:proofErr w:type="spellStart"/>
      <w:r w:rsidR="00997077" w:rsidRPr="009970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997077" w:rsidRPr="00997077">
        <w:rPr>
          <w:rFonts w:eastAsia="Calibri"/>
          <w:sz w:val="26"/>
          <w:szCs w:val="26"/>
          <w:lang w:eastAsia="en-US"/>
        </w:rPr>
        <w:t xml:space="preserve"> района Ленинградской области, </w:t>
      </w:r>
      <w:proofErr w:type="spellStart"/>
      <w:r w:rsidR="00997077" w:rsidRPr="00997077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="00997077" w:rsidRPr="00997077">
        <w:rPr>
          <w:rFonts w:eastAsia="Calibri"/>
          <w:sz w:val="26"/>
          <w:szCs w:val="26"/>
          <w:lang w:eastAsia="en-US"/>
        </w:rPr>
        <w:t xml:space="preserve"> сельское поселение </w:t>
      </w:r>
      <w:proofErr w:type="spellStart"/>
      <w:r w:rsidR="00997077" w:rsidRPr="009970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997077" w:rsidRPr="00997077">
        <w:rPr>
          <w:rFonts w:eastAsia="Calibri"/>
          <w:sz w:val="26"/>
          <w:szCs w:val="26"/>
          <w:lang w:eastAsia="en-US"/>
        </w:rPr>
        <w:t xml:space="preserve"> района Ленинградской области</w:t>
      </w:r>
      <w:r w:rsidRPr="00AF4AAE">
        <w:rPr>
          <w:rFonts w:eastAsia="Calibri"/>
          <w:sz w:val="26"/>
          <w:szCs w:val="26"/>
          <w:lang w:eastAsia="en-US"/>
        </w:rPr>
        <w:t xml:space="preserve">, назначенных на </w:t>
      </w:r>
      <w:r w:rsidR="00997077">
        <w:rPr>
          <w:rFonts w:eastAsia="Calibri"/>
          <w:sz w:val="26"/>
          <w:szCs w:val="26"/>
          <w:lang w:eastAsia="en-US"/>
        </w:rPr>
        <w:t>11</w:t>
      </w:r>
      <w:r w:rsidRPr="00AF4AAE">
        <w:rPr>
          <w:rFonts w:eastAsia="Calibri"/>
          <w:sz w:val="26"/>
          <w:szCs w:val="26"/>
          <w:lang w:eastAsia="en-US"/>
        </w:rPr>
        <w:t xml:space="preserve"> сентября 20</w:t>
      </w:r>
      <w:r w:rsidR="00997077">
        <w:rPr>
          <w:rFonts w:eastAsia="Calibri"/>
          <w:sz w:val="26"/>
          <w:szCs w:val="26"/>
          <w:lang w:eastAsia="en-US"/>
        </w:rPr>
        <w:t>22</w:t>
      </w:r>
      <w:r w:rsidRPr="00AF4AAE">
        <w:rPr>
          <w:rFonts w:eastAsia="Calibri"/>
          <w:sz w:val="26"/>
          <w:szCs w:val="26"/>
          <w:lang w:eastAsia="en-US"/>
        </w:rPr>
        <w:t xml:space="preserve"> года, в количестве </w:t>
      </w:r>
      <w:r>
        <w:rPr>
          <w:rFonts w:eastAsia="Calibri"/>
          <w:sz w:val="26"/>
          <w:szCs w:val="26"/>
          <w:lang w:eastAsia="en-US"/>
        </w:rPr>
        <w:t xml:space="preserve">10 </w:t>
      </w:r>
      <w:r w:rsidRPr="00AF4AAE">
        <w:rPr>
          <w:rFonts w:eastAsia="Calibri"/>
          <w:sz w:val="26"/>
          <w:szCs w:val="26"/>
          <w:lang w:eastAsia="en-US"/>
        </w:rPr>
        <w:t>(</w:t>
      </w:r>
      <w:r>
        <w:rPr>
          <w:rFonts w:eastAsia="Calibri"/>
          <w:sz w:val="26"/>
          <w:szCs w:val="26"/>
          <w:lang w:eastAsia="en-US"/>
        </w:rPr>
        <w:t>десяти</w:t>
      </w:r>
      <w:r w:rsidRPr="00AF4AAE">
        <w:rPr>
          <w:rFonts w:eastAsia="Calibri"/>
          <w:sz w:val="26"/>
          <w:szCs w:val="26"/>
          <w:lang w:eastAsia="en-US"/>
        </w:rPr>
        <w:t>) человек.</w:t>
      </w:r>
    </w:p>
    <w:p w:rsid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 xml:space="preserve">2. Утвердить состав </w:t>
      </w:r>
      <w:proofErr w:type="gramStart"/>
      <w:r w:rsidRPr="00AF4AAE">
        <w:rPr>
          <w:rFonts w:eastAsia="Calibri"/>
          <w:sz w:val="26"/>
          <w:szCs w:val="26"/>
          <w:lang w:eastAsia="en-US"/>
        </w:rPr>
        <w:t>рабочей</w:t>
      </w:r>
      <w:proofErr w:type="gramEnd"/>
      <w:r>
        <w:rPr>
          <w:rFonts w:eastAsia="Calibri"/>
          <w:sz w:val="26"/>
          <w:szCs w:val="26"/>
          <w:lang w:eastAsia="en-US"/>
        </w:rPr>
        <w:t>:</w:t>
      </w:r>
    </w:p>
    <w:p w:rsidR="00AF4AAE" w:rsidRPr="00AF4AAE" w:rsidRDefault="00AF4AAE" w:rsidP="00AF4AAE">
      <w:pPr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>Руководитель рабочей группы</w:t>
      </w:r>
      <w:r w:rsidR="00862D8D">
        <w:rPr>
          <w:rFonts w:eastAsia="Calibri"/>
          <w:sz w:val="26"/>
          <w:szCs w:val="26"/>
          <w:lang w:eastAsia="en-US"/>
        </w:rPr>
        <w:t>:</w:t>
      </w:r>
    </w:p>
    <w:p w:rsidR="00AF4AAE" w:rsidRPr="00AF4AAE" w:rsidRDefault="00AF4AAE" w:rsidP="00AF4AAE">
      <w:pPr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ab/>
        <w:t xml:space="preserve">Онегина Татьяна Николаевна, </w:t>
      </w:r>
      <w:r w:rsidR="00997077" w:rsidRPr="00997077">
        <w:rPr>
          <w:rFonts w:eastAsia="Calibri"/>
          <w:sz w:val="26"/>
          <w:szCs w:val="26"/>
          <w:lang w:eastAsia="en-US"/>
        </w:rPr>
        <w:t>председатель ТИК</w:t>
      </w:r>
      <w:r w:rsidR="00862D8D">
        <w:rPr>
          <w:rFonts w:eastAsia="Calibri"/>
          <w:sz w:val="26"/>
          <w:szCs w:val="26"/>
          <w:lang w:eastAsia="en-US"/>
        </w:rPr>
        <w:t>.</w:t>
      </w:r>
    </w:p>
    <w:p w:rsidR="00AF4AAE" w:rsidRPr="00AF4AAE" w:rsidRDefault="00AF4AAE" w:rsidP="00AF4AAE">
      <w:pPr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>Заместитель руководителя рабочей группы</w:t>
      </w:r>
      <w:r w:rsidR="00862D8D">
        <w:rPr>
          <w:rFonts w:eastAsia="Calibri"/>
          <w:sz w:val="26"/>
          <w:szCs w:val="26"/>
          <w:lang w:eastAsia="en-US"/>
        </w:rPr>
        <w:t>:</w:t>
      </w:r>
    </w:p>
    <w:p w:rsidR="00AF4AAE" w:rsidRPr="00AF4AAE" w:rsidRDefault="00AF4AAE" w:rsidP="00AF4AAE">
      <w:pPr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ab/>
        <w:t>Матвеева Ольга Степановна, член ТИК с правом решающего голоса</w:t>
      </w:r>
      <w:r w:rsidR="00862D8D">
        <w:rPr>
          <w:rFonts w:eastAsia="Calibri"/>
          <w:sz w:val="26"/>
          <w:szCs w:val="26"/>
          <w:lang w:eastAsia="en-US"/>
        </w:rPr>
        <w:t>.</w:t>
      </w:r>
    </w:p>
    <w:p w:rsidR="00AF4AAE" w:rsidRDefault="00AF4AAE" w:rsidP="00AF4AAE">
      <w:pPr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>Члены рабочей группы</w:t>
      </w:r>
      <w:r w:rsidR="00862D8D">
        <w:rPr>
          <w:rFonts w:eastAsia="Calibri"/>
          <w:sz w:val="26"/>
          <w:szCs w:val="26"/>
          <w:lang w:eastAsia="en-US"/>
        </w:rPr>
        <w:t>:</w:t>
      </w:r>
    </w:p>
    <w:p w:rsidR="00997077" w:rsidRDefault="00997077" w:rsidP="00AF4AAE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proofErr w:type="spellStart"/>
      <w:r>
        <w:rPr>
          <w:rFonts w:eastAsia="Calibri"/>
          <w:sz w:val="26"/>
          <w:szCs w:val="26"/>
          <w:lang w:eastAsia="en-US"/>
        </w:rPr>
        <w:t>Буракова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Юлия Олеговна, заместитель председателя ТИК;</w:t>
      </w:r>
    </w:p>
    <w:p w:rsidR="00862D8D" w:rsidRDefault="00862D8D" w:rsidP="00AF4AAE">
      <w:pPr>
        <w:jc w:val="both"/>
        <w:rPr>
          <w:rFonts w:eastAsia="Calibri"/>
          <w:sz w:val="26"/>
          <w:szCs w:val="26"/>
          <w:lang w:eastAsia="en-US"/>
        </w:rPr>
      </w:pPr>
      <w:r w:rsidRPr="00862D8D">
        <w:rPr>
          <w:rFonts w:eastAsia="Calibri"/>
          <w:sz w:val="26"/>
          <w:szCs w:val="26"/>
          <w:lang w:eastAsia="en-US"/>
        </w:rPr>
        <w:t xml:space="preserve">- </w:t>
      </w:r>
      <w:proofErr w:type="spellStart"/>
      <w:r w:rsidRPr="00862D8D">
        <w:rPr>
          <w:rFonts w:eastAsia="Calibri"/>
          <w:sz w:val="26"/>
          <w:szCs w:val="26"/>
          <w:lang w:eastAsia="en-US"/>
        </w:rPr>
        <w:t>Конюшевская</w:t>
      </w:r>
      <w:proofErr w:type="spellEnd"/>
      <w:r w:rsidRPr="00862D8D">
        <w:rPr>
          <w:rFonts w:eastAsia="Calibri"/>
          <w:sz w:val="26"/>
          <w:szCs w:val="26"/>
          <w:lang w:eastAsia="en-US"/>
        </w:rPr>
        <w:t xml:space="preserve"> Оксана Николаевна, </w:t>
      </w:r>
      <w:r>
        <w:rPr>
          <w:rFonts w:eastAsia="Calibri"/>
          <w:sz w:val="26"/>
          <w:szCs w:val="26"/>
          <w:lang w:eastAsia="en-US"/>
        </w:rPr>
        <w:t>секретарь</w:t>
      </w:r>
      <w:r w:rsidRPr="00862D8D">
        <w:rPr>
          <w:rFonts w:eastAsia="Calibri"/>
          <w:sz w:val="26"/>
          <w:szCs w:val="26"/>
          <w:lang w:eastAsia="en-US"/>
        </w:rPr>
        <w:t xml:space="preserve"> ТИК;</w:t>
      </w:r>
    </w:p>
    <w:p w:rsidR="00862D8D" w:rsidRDefault="00862D8D" w:rsidP="00AF4AAE">
      <w:pPr>
        <w:jc w:val="both"/>
        <w:rPr>
          <w:rFonts w:eastAsia="Calibri"/>
          <w:sz w:val="26"/>
          <w:szCs w:val="26"/>
          <w:lang w:eastAsia="en-US"/>
        </w:rPr>
      </w:pPr>
      <w:r w:rsidRPr="00862D8D">
        <w:rPr>
          <w:rFonts w:eastAsia="Calibri"/>
          <w:sz w:val="26"/>
          <w:szCs w:val="26"/>
          <w:lang w:eastAsia="en-US"/>
        </w:rPr>
        <w:t xml:space="preserve">- </w:t>
      </w:r>
      <w:proofErr w:type="spellStart"/>
      <w:r w:rsidRPr="00862D8D">
        <w:rPr>
          <w:rFonts w:eastAsia="Calibri"/>
          <w:sz w:val="26"/>
          <w:szCs w:val="26"/>
          <w:lang w:eastAsia="en-US"/>
        </w:rPr>
        <w:t>Берговской</w:t>
      </w:r>
      <w:proofErr w:type="spellEnd"/>
      <w:r w:rsidRPr="00862D8D">
        <w:rPr>
          <w:rFonts w:eastAsia="Calibri"/>
          <w:sz w:val="26"/>
          <w:szCs w:val="26"/>
          <w:lang w:eastAsia="en-US"/>
        </w:rPr>
        <w:t xml:space="preserve"> Вячеслав Викторович, член ТИК с правом решающего голоса;</w:t>
      </w:r>
    </w:p>
    <w:p w:rsidR="00862D8D" w:rsidRDefault="00862D8D" w:rsidP="00AF4AAE">
      <w:pPr>
        <w:jc w:val="both"/>
        <w:rPr>
          <w:rFonts w:eastAsia="Calibri"/>
          <w:sz w:val="26"/>
          <w:szCs w:val="26"/>
          <w:lang w:eastAsia="en-US"/>
        </w:rPr>
      </w:pPr>
      <w:r w:rsidRPr="00862D8D">
        <w:rPr>
          <w:rFonts w:eastAsia="Calibri"/>
          <w:sz w:val="26"/>
          <w:szCs w:val="26"/>
          <w:lang w:eastAsia="en-US"/>
        </w:rPr>
        <w:t>- Водянов Владислав Анатольевич, член ТИК с правом решающего голоса;</w:t>
      </w:r>
    </w:p>
    <w:p w:rsidR="00862D8D" w:rsidRPr="00AF4AAE" w:rsidRDefault="00862D8D" w:rsidP="00AF4AAE">
      <w:pPr>
        <w:jc w:val="both"/>
        <w:rPr>
          <w:rFonts w:eastAsia="Calibri"/>
          <w:sz w:val="26"/>
          <w:szCs w:val="26"/>
          <w:lang w:eastAsia="en-US"/>
        </w:rPr>
      </w:pPr>
      <w:r w:rsidRPr="00862D8D">
        <w:rPr>
          <w:rFonts w:eastAsia="Calibri"/>
          <w:sz w:val="26"/>
          <w:szCs w:val="26"/>
          <w:lang w:eastAsia="en-US"/>
        </w:rPr>
        <w:t xml:space="preserve">- </w:t>
      </w:r>
      <w:proofErr w:type="spellStart"/>
      <w:r w:rsidRPr="00862D8D">
        <w:rPr>
          <w:rFonts w:eastAsia="Calibri"/>
          <w:sz w:val="26"/>
          <w:szCs w:val="26"/>
          <w:lang w:eastAsia="en-US"/>
        </w:rPr>
        <w:t>Лылов</w:t>
      </w:r>
      <w:proofErr w:type="spellEnd"/>
      <w:r w:rsidRPr="00862D8D">
        <w:rPr>
          <w:rFonts w:eastAsia="Calibri"/>
          <w:sz w:val="26"/>
          <w:szCs w:val="26"/>
          <w:lang w:eastAsia="en-US"/>
        </w:rPr>
        <w:t xml:space="preserve"> Сергей Юрьевич, член ТИК с правом решающего голоса;</w:t>
      </w:r>
    </w:p>
    <w:p w:rsidR="00AF4AAE" w:rsidRPr="00AF4AAE" w:rsidRDefault="00AF4AAE" w:rsidP="00AF4AAE">
      <w:pPr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 xml:space="preserve">- Наумов Александр Дмитриевич, </w:t>
      </w:r>
      <w:r w:rsidR="00997077" w:rsidRPr="00997077">
        <w:rPr>
          <w:rFonts w:eastAsia="Calibri"/>
          <w:sz w:val="26"/>
          <w:szCs w:val="26"/>
          <w:lang w:eastAsia="en-US"/>
        </w:rPr>
        <w:t>член ТИК с правом решающего голоса</w:t>
      </w:r>
      <w:r w:rsidRPr="00AF4AAE">
        <w:rPr>
          <w:rFonts w:eastAsia="Calibri"/>
          <w:sz w:val="26"/>
          <w:szCs w:val="26"/>
          <w:lang w:eastAsia="en-US"/>
        </w:rPr>
        <w:t>;</w:t>
      </w:r>
    </w:p>
    <w:p w:rsidR="00AF4AAE" w:rsidRPr="00AF4AAE" w:rsidRDefault="00AF4AAE" w:rsidP="00AF4AAE">
      <w:pPr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 xml:space="preserve">- </w:t>
      </w:r>
      <w:r w:rsidR="00862D8D" w:rsidRPr="00862D8D">
        <w:rPr>
          <w:rFonts w:eastAsia="Calibri"/>
          <w:sz w:val="26"/>
          <w:szCs w:val="26"/>
          <w:lang w:eastAsia="en-US"/>
        </w:rPr>
        <w:t>Пасько Валентина Николаевна</w:t>
      </w:r>
      <w:r w:rsidRPr="00AF4AAE">
        <w:rPr>
          <w:rFonts w:eastAsia="Calibri"/>
          <w:sz w:val="26"/>
          <w:szCs w:val="26"/>
          <w:lang w:eastAsia="en-US"/>
        </w:rPr>
        <w:t>, член ТИК с правом решающего голоса;</w:t>
      </w:r>
    </w:p>
    <w:p w:rsidR="00AF4AAE" w:rsidRPr="00AF4AAE" w:rsidRDefault="00AF4AAE" w:rsidP="00AF4AAE">
      <w:pPr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 xml:space="preserve">- </w:t>
      </w:r>
      <w:proofErr w:type="spellStart"/>
      <w:r w:rsidR="00862D8D" w:rsidRPr="00862D8D">
        <w:rPr>
          <w:rFonts w:eastAsia="Calibri"/>
          <w:sz w:val="26"/>
          <w:szCs w:val="26"/>
          <w:lang w:eastAsia="en-US"/>
        </w:rPr>
        <w:t>Стецов</w:t>
      </w:r>
      <w:proofErr w:type="spellEnd"/>
      <w:r w:rsidR="00862D8D" w:rsidRPr="00862D8D">
        <w:rPr>
          <w:rFonts w:eastAsia="Calibri"/>
          <w:sz w:val="26"/>
          <w:szCs w:val="26"/>
          <w:lang w:eastAsia="en-US"/>
        </w:rPr>
        <w:t xml:space="preserve"> Илья Владимирович</w:t>
      </w:r>
      <w:r w:rsidRPr="00AF4AAE">
        <w:rPr>
          <w:rFonts w:eastAsia="Calibri"/>
          <w:sz w:val="26"/>
          <w:szCs w:val="26"/>
          <w:lang w:eastAsia="en-US"/>
        </w:rPr>
        <w:t>, чле</w:t>
      </w:r>
      <w:r w:rsidR="00862D8D">
        <w:rPr>
          <w:rFonts w:eastAsia="Calibri"/>
          <w:sz w:val="26"/>
          <w:szCs w:val="26"/>
          <w:lang w:eastAsia="en-US"/>
        </w:rPr>
        <w:t>н ТИК с правом решающего голоса</w:t>
      </w:r>
      <w:r w:rsidRPr="00AF4AAE">
        <w:rPr>
          <w:rFonts w:eastAsia="Calibri"/>
          <w:sz w:val="26"/>
          <w:szCs w:val="26"/>
          <w:lang w:eastAsia="en-US"/>
        </w:rPr>
        <w:t>.</w:t>
      </w:r>
    </w:p>
    <w:p w:rsidR="00AF4AAE" w:rsidRPr="00AF4AAE" w:rsidRDefault="00AF4AAE" w:rsidP="00AF4AAE">
      <w:pPr>
        <w:jc w:val="both"/>
        <w:rPr>
          <w:rFonts w:eastAsia="Calibri"/>
          <w:lang w:eastAsia="en-US"/>
        </w:rPr>
      </w:pPr>
    </w:p>
    <w:p w:rsidR="000E6280" w:rsidRDefault="000E6280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lastRenderedPageBreak/>
        <w:t xml:space="preserve">3. </w:t>
      </w:r>
      <w:proofErr w:type="gramStart"/>
      <w:r w:rsidRPr="00AF4AAE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Pr="00AF4AAE">
        <w:rPr>
          <w:rFonts w:eastAsia="Calibri"/>
          <w:sz w:val="26"/>
          <w:szCs w:val="26"/>
          <w:lang w:eastAsia="en-US"/>
        </w:rPr>
        <w:t xml:space="preserve"> настоящее решение на сайте территориальной избирательной комиссии </w:t>
      </w:r>
      <w:proofErr w:type="spellStart"/>
      <w:r w:rsidRPr="00AF4AA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AF4AAE">
        <w:rPr>
          <w:rFonts w:eastAsia="Calibri"/>
          <w:sz w:val="26"/>
          <w:szCs w:val="26"/>
          <w:lang w:eastAsia="en-US"/>
        </w:rPr>
        <w:t xml:space="preserve"> муници</w:t>
      </w:r>
      <w:r>
        <w:rPr>
          <w:rFonts w:eastAsia="Calibri"/>
          <w:sz w:val="26"/>
          <w:szCs w:val="26"/>
          <w:lang w:eastAsia="en-US"/>
        </w:rPr>
        <w:t xml:space="preserve">пального района в сети </w:t>
      </w:r>
      <w:r w:rsidR="00862D8D">
        <w:rPr>
          <w:rFonts w:eastAsia="Calibri"/>
          <w:sz w:val="26"/>
          <w:szCs w:val="26"/>
          <w:lang w:eastAsia="en-US"/>
        </w:rPr>
        <w:t>«</w:t>
      </w:r>
      <w:r>
        <w:rPr>
          <w:rFonts w:eastAsia="Calibri"/>
          <w:sz w:val="26"/>
          <w:szCs w:val="26"/>
          <w:lang w:eastAsia="en-US"/>
        </w:rPr>
        <w:t>Интернет</w:t>
      </w:r>
      <w:r w:rsidR="00862D8D">
        <w:rPr>
          <w:rFonts w:eastAsia="Calibri"/>
          <w:sz w:val="26"/>
          <w:szCs w:val="26"/>
          <w:lang w:eastAsia="en-US"/>
        </w:rPr>
        <w:t>»</w:t>
      </w:r>
      <w:r w:rsidRPr="00AF4AAE">
        <w:rPr>
          <w:rFonts w:eastAsia="Calibri"/>
          <w:sz w:val="26"/>
          <w:szCs w:val="26"/>
          <w:lang w:eastAsia="en-US"/>
        </w:rPr>
        <w:t>.</w:t>
      </w:r>
    </w:p>
    <w:p w:rsidR="00107E01" w:rsidRPr="000D13A9" w:rsidRDefault="00107E01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862D8D" w:rsidRPr="00862D8D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Pr="009A6427" w:rsidRDefault="000D13A9" w:rsidP="00EE49B4">
      <w:pPr>
        <w:jc w:val="both"/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862D8D">
        <w:rPr>
          <w:rFonts w:eastAsia="Calibri"/>
          <w:sz w:val="26"/>
          <w:szCs w:val="26"/>
          <w:lang w:eastAsia="en-US"/>
        </w:rPr>
        <w:tab/>
      </w:r>
      <w:r w:rsidR="00862D8D">
        <w:rPr>
          <w:rFonts w:eastAsia="Calibri"/>
          <w:sz w:val="26"/>
          <w:szCs w:val="26"/>
          <w:lang w:eastAsia="en-US"/>
        </w:rPr>
        <w:tab/>
        <w:t xml:space="preserve">             О.Н. </w:t>
      </w:r>
      <w:proofErr w:type="spellStart"/>
      <w:r w:rsidR="00862D8D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sectPr w:rsidR="00970815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C1" w:rsidRDefault="00C82CC1" w:rsidP="00970815">
      <w:r>
        <w:separator/>
      </w:r>
    </w:p>
  </w:endnote>
  <w:endnote w:type="continuationSeparator" w:id="0">
    <w:p w:rsidR="00C82CC1" w:rsidRDefault="00C82CC1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C1" w:rsidRDefault="00C82CC1" w:rsidP="00970815">
      <w:r>
        <w:separator/>
      </w:r>
    </w:p>
  </w:footnote>
  <w:footnote w:type="continuationSeparator" w:id="0">
    <w:p w:rsidR="00C82CC1" w:rsidRDefault="00C82CC1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6280"/>
    <w:rsid w:val="000F0AC9"/>
    <w:rsid w:val="000F15CB"/>
    <w:rsid w:val="0010126F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3CA"/>
    <w:rsid w:val="0046319B"/>
    <w:rsid w:val="00470113"/>
    <w:rsid w:val="004751B4"/>
    <w:rsid w:val="0047663F"/>
    <w:rsid w:val="0048221E"/>
    <w:rsid w:val="004838C7"/>
    <w:rsid w:val="00487B30"/>
    <w:rsid w:val="00492223"/>
    <w:rsid w:val="004929CD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3A1E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62D8D"/>
    <w:rsid w:val="008700D7"/>
    <w:rsid w:val="00870304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97077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F9E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6213"/>
    <w:rsid w:val="00BD7184"/>
    <w:rsid w:val="00BF3DA3"/>
    <w:rsid w:val="00BF523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2CC1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91B90-415F-47BA-99E4-837A787A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8</cp:revision>
  <cp:lastPrinted>2019-05-20T13:34:00Z</cp:lastPrinted>
  <dcterms:created xsi:type="dcterms:W3CDTF">2019-06-13T14:50:00Z</dcterms:created>
  <dcterms:modified xsi:type="dcterms:W3CDTF">2022-06-16T17:15:00Z</dcterms:modified>
</cp:coreProperties>
</file>