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C" w:rsidRDefault="000C4E5C" w:rsidP="000C4E5C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Выборы депутатов совета депутатов муниципального образования Фёдоровское городское поселение Тосненского района Ленинградской области второго созыва</w:t>
      </w:r>
    </w:p>
    <w:p w:rsidR="000D13A9" w:rsidRDefault="000C4E5C" w:rsidP="00B81EEC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0C4E5C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0C4E5C">
        <w:rPr>
          <w:rFonts w:eastAsia="Calibri"/>
          <w:lang w:eastAsia="en-US"/>
        </w:rPr>
        <w:t>33</w:t>
      </w:r>
      <w:r w:rsidR="005F51AF">
        <w:rPr>
          <w:rFonts w:eastAsia="Calibri"/>
          <w:lang w:eastAsia="en-US"/>
        </w:rPr>
        <w:t>/</w:t>
      </w:r>
      <w:r w:rsidR="000C4E5C">
        <w:rPr>
          <w:rFonts w:eastAsia="Calibri"/>
          <w:lang w:eastAsia="en-US"/>
        </w:rPr>
        <w:t>1</w:t>
      </w:r>
      <w:r w:rsidR="00B81EEC">
        <w:rPr>
          <w:rFonts w:eastAsia="Calibri"/>
          <w:lang w:eastAsia="en-US"/>
        </w:rPr>
        <w:t>20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r w:rsidR="00B81EEC">
        <w:rPr>
          <w:rFonts w:eastAsia="Calibri"/>
          <w:b/>
          <w:lang w:eastAsia="en-US"/>
        </w:rPr>
        <w:t>пятимандатным</w:t>
      </w:r>
      <w:r w:rsidRPr="00B14565">
        <w:rPr>
          <w:rFonts w:eastAsia="Calibri"/>
          <w:b/>
          <w:lang w:eastAsia="en-US"/>
        </w:rPr>
        <w:t xml:space="preserve"> избирательным округам, при проведении 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муниципальн</w:t>
      </w:r>
      <w:r w:rsidR="00B81EEC">
        <w:rPr>
          <w:rFonts w:eastAsia="Calibri"/>
          <w:b/>
          <w:lang w:eastAsia="en-US"/>
        </w:rPr>
        <w:t>ого</w:t>
      </w:r>
      <w:r w:rsidR="000C4E5C" w:rsidRPr="00B14565">
        <w:rPr>
          <w:rFonts w:eastAsia="Calibri"/>
          <w:b/>
          <w:lang w:eastAsia="en-US"/>
        </w:rPr>
        <w:t xml:space="preserve"> образовани</w:t>
      </w:r>
      <w:r w:rsidR="00B81EEC">
        <w:rPr>
          <w:rFonts w:eastAsia="Calibri"/>
          <w:b/>
          <w:lang w:eastAsia="en-US"/>
        </w:rPr>
        <w:t>я</w:t>
      </w:r>
      <w:r w:rsidR="000C4E5C" w:rsidRPr="00B14565">
        <w:rPr>
          <w:rFonts w:eastAsia="Calibri"/>
          <w:b/>
          <w:lang w:eastAsia="en-US"/>
        </w:rPr>
        <w:t xml:space="preserve"> Фёдоровское городское поселение Тосненского района Ленинградской области</w:t>
      </w:r>
      <w:r w:rsidR="00B81EEC">
        <w:rPr>
          <w:rFonts w:eastAsia="Calibri"/>
          <w:b/>
          <w:lang w:eastAsia="en-US"/>
        </w:rPr>
        <w:t xml:space="preserve"> второго созыва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В соответствии со статьями 35</w:t>
      </w:r>
      <w:bookmarkStart w:id="0" w:name="_GoBack"/>
      <w:bookmarkEnd w:id="0"/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r w:rsidR="001F749E" w:rsidRPr="00291DBD">
        <w:rPr>
          <w:sz w:val="26"/>
          <w:szCs w:val="26"/>
        </w:rPr>
        <w:t>Тосненского</w:t>
      </w:r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 xml:space="preserve">1. 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муниципальн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образовани</w:t>
      </w:r>
      <w:r w:rsidR="00B81EEC">
        <w:rPr>
          <w:bCs/>
          <w:sz w:val="26"/>
          <w:szCs w:val="26"/>
        </w:rPr>
        <w:t>я</w:t>
      </w:r>
      <w:r w:rsidRPr="00291DBD">
        <w:rPr>
          <w:bCs/>
          <w:sz w:val="26"/>
          <w:szCs w:val="26"/>
        </w:rPr>
        <w:t xml:space="preserve"> </w:t>
      </w:r>
      <w:r w:rsidR="000C4E5C" w:rsidRPr="000C4E5C">
        <w:rPr>
          <w:bCs/>
          <w:sz w:val="26"/>
          <w:szCs w:val="26"/>
        </w:rPr>
        <w:t>Фёдоровское городское поселение Тосненского района Ленинградской области</w:t>
      </w:r>
      <w:r w:rsidR="00B81EEC">
        <w:rPr>
          <w:bCs/>
          <w:sz w:val="26"/>
          <w:szCs w:val="26"/>
        </w:rPr>
        <w:t xml:space="preserve"> второго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r w:rsidR="00B81EEC">
        <w:rPr>
          <w:bCs/>
          <w:sz w:val="26"/>
          <w:szCs w:val="26"/>
        </w:rPr>
        <w:t>пятимандатному</w:t>
      </w:r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r w:rsidR="0002141A" w:rsidRPr="00291DBD">
        <w:rPr>
          <w:bCs/>
          <w:sz w:val="26"/>
          <w:szCs w:val="26"/>
        </w:rPr>
        <w:t>Тосненского муниципального орайона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r w:rsidR="0002141A" w:rsidRPr="00291DBD">
        <w:rPr>
          <w:sz w:val="26"/>
          <w:szCs w:val="26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Председатель территориальной</w:t>
      </w: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избирательной комиссии</w:t>
      </w: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Тосненского муниципального района</w:t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="00EE49B4" w:rsidRPr="0002141A">
        <w:rPr>
          <w:rFonts w:eastAsia="Calibri"/>
          <w:lang w:eastAsia="en-US"/>
        </w:rPr>
        <w:t xml:space="preserve">          </w:t>
      </w:r>
      <w:r w:rsidRPr="0002141A">
        <w:rPr>
          <w:rFonts w:eastAsia="Calibri"/>
          <w:lang w:eastAsia="en-US"/>
        </w:rPr>
        <w:t xml:space="preserve"> </w:t>
      </w:r>
      <w:r w:rsidR="00B81EEC" w:rsidRPr="00B81EEC">
        <w:rPr>
          <w:rFonts w:eastAsia="Calibri"/>
          <w:lang w:eastAsia="en-US"/>
        </w:rPr>
        <w:t>Т.Н.Онегина</w:t>
      </w: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Секретарь территориальной</w:t>
      </w: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избирательной комиссии</w:t>
      </w:r>
    </w:p>
    <w:p w:rsidR="005F51AF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2141A">
        <w:rPr>
          <w:rFonts w:eastAsia="Calibri"/>
          <w:lang w:eastAsia="en-US"/>
        </w:rPr>
        <w:t>Тосненского муниципального</w:t>
      </w:r>
      <w:r w:rsidR="00107E01" w:rsidRPr="0002141A">
        <w:rPr>
          <w:rFonts w:eastAsia="Calibri"/>
          <w:lang w:eastAsia="en-US"/>
        </w:rPr>
        <w:t xml:space="preserve"> района</w:t>
      </w:r>
      <w:r w:rsidR="00107E01" w:rsidRPr="0002141A">
        <w:rPr>
          <w:rFonts w:eastAsia="Calibri"/>
          <w:lang w:eastAsia="en-US"/>
        </w:rPr>
        <w:tab/>
      </w:r>
      <w:r w:rsidR="00107E01" w:rsidRPr="0002141A">
        <w:rPr>
          <w:rFonts w:eastAsia="Calibri"/>
          <w:lang w:eastAsia="en-US"/>
        </w:rPr>
        <w:tab/>
      </w:r>
      <w:r w:rsidR="00B81EEC">
        <w:rPr>
          <w:rFonts w:eastAsia="Calibri"/>
          <w:lang w:eastAsia="en-US"/>
        </w:rPr>
        <w:tab/>
      </w:r>
      <w:r w:rsidR="00B81EEC">
        <w:rPr>
          <w:rFonts w:eastAsia="Calibri"/>
          <w:lang w:eastAsia="en-US"/>
        </w:rPr>
        <w:tab/>
        <w:t xml:space="preserve">               </w:t>
      </w:r>
      <w:r w:rsidR="00EE49B4" w:rsidRPr="0002141A">
        <w:rPr>
          <w:rFonts w:eastAsia="Calibri"/>
          <w:lang w:eastAsia="en-US"/>
        </w:rPr>
        <w:t xml:space="preserve">  </w:t>
      </w:r>
      <w:r w:rsidR="00B81EEC">
        <w:rPr>
          <w:rFonts w:eastAsia="Calibri"/>
          <w:lang w:eastAsia="en-US"/>
        </w:rPr>
        <w:t>О.Н. Конюшевская</w:t>
      </w:r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территориальной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Тосненского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0C4E5C">
        <w:rPr>
          <w:sz w:val="20"/>
          <w:szCs w:val="20"/>
        </w:rPr>
        <w:t>6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22</w:t>
      </w:r>
      <w:r>
        <w:rPr>
          <w:sz w:val="20"/>
          <w:szCs w:val="20"/>
        </w:rPr>
        <w:t xml:space="preserve"> № </w:t>
      </w:r>
      <w:r w:rsidR="000C4E5C" w:rsidRPr="000C4E5C">
        <w:rPr>
          <w:sz w:val="20"/>
          <w:szCs w:val="20"/>
        </w:rPr>
        <w:t>33/1</w:t>
      </w:r>
      <w:r w:rsidR="00B81EEC">
        <w:rPr>
          <w:sz w:val="20"/>
          <w:szCs w:val="20"/>
        </w:rPr>
        <w:t>20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r w:rsidRPr="00B81EEC">
        <w:rPr>
          <w:bCs/>
        </w:rPr>
        <w:t xml:space="preserve">необходимое для регистрации кандидата в депутаты совета депутатов муниципального образования Фёдоровское городское поселение Тосненского района Ленинградской области второго созыва, выдвинутого по соответствующему пятимандатному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 в территориальную избирательную комиссию </w:t>
      </w:r>
      <w:r w:rsidR="001E6E5F">
        <w:rPr>
          <w:bCs/>
        </w:rPr>
        <w:t xml:space="preserve">Тосненского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E79CC" w:rsidP="00DE79C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Фёдоровский </w:t>
            </w:r>
            <w:r w:rsidR="005F51AF" w:rsidRPr="00983899">
              <w:rPr>
                <w:sz w:val="20"/>
                <w:szCs w:val="20"/>
              </w:rPr>
              <w:t xml:space="preserve">пятимандатный избирательный округ №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DE79CC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E79CC" w:rsidP="00DE79CC">
            <w:pPr>
              <w:ind w:right="72"/>
              <w:jc w:val="center"/>
              <w:rPr>
                <w:sz w:val="20"/>
                <w:szCs w:val="20"/>
              </w:rPr>
            </w:pPr>
            <w:r w:rsidRPr="00DE79CC">
              <w:rPr>
                <w:sz w:val="20"/>
                <w:szCs w:val="20"/>
              </w:rPr>
              <w:t>Фёдоровский пятимандатный избирательный округ № 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DE79CC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4BCD"/>
    <w:rsid w:val="003F5E73"/>
    <w:rsid w:val="003F699D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931"/>
    <w:rsid w:val="007A72F8"/>
    <w:rsid w:val="007B002D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4DC9-F006-4F5C-9D75-232146DE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10</cp:revision>
  <cp:lastPrinted>2019-06-18T06:23:00Z</cp:lastPrinted>
  <dcterms:created xsi:type="dcterms:W3CDTF">2019-06-14T09:11:00Z</dcterms:created>
  <dcterms:modified xsi:type="dcterms:W3CDTF">2022-06-17T08:42:00Z</dcterms:modified>
</cp:coreProperties>
</file>