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DA584F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AD1BF2">
        <w:rPr>
          <w:rFonts w:eastAsia="Calibri"/>
          <w:b/>
          <w:bCs/>
          <w:sz w:val="28"/>
          <w:szCs w:val="28"/>
          <w:lang w:eastAsia="en-US"/>
        </w:rPr>
        <w:t>Тосненское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AD1BF2">
        <w:t>Тосненского пятимандатного</w:t>
      </w:r>
      <w:r w:rsidRPr="00164566">
        <w:t xml:space="preserve"> избирательного округа № </w:t>
      </w:r>
      <w:r w:rsidR="00357AA3">
        <w:t>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DA584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17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BA44B3">
        <w:rPr>
          <w:rFonts w:eastAsia="Calibri"/>
          <w:lang w:eastAsia="en-US"/>
        </w:rPr>
        <w:t>№ 68</w:t>
      </w:r>
      <w:bookmarkStart w:id="0" w:name="_GoBack"/>
      <w:bookmarkEnd w:id="0"/>
      <w:r w:rsidR="00164566">
        <w:rPr>
          <w:rFonts w:eastAsia="Calibri"/>
          <w:lang w:eastAsia="en-US"/>
        </w:rPr>
        <w:t>/5</w:t>
      </w:r>
      <w:r w:rsidR="00357AA3">
        <w:rPr>
          <w:rFonts w:eastAsia="Calibri"/>
          <w:lang w:eastAsia="en-US"/>
        </w:rPr>
        <w:t>64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AD1BF2">
        <w:rPr>
          <w:b/>
          <w:bCs/>
          <w:sz w:val="26"/>
          <w:szCs w:val="26"/>
        </w:rPr>
        <w:t xml:space="preserve">Тосненское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Тосненского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AD1BF2">
        <w:rPr>
          <w:b/>
          <w:bCs/>
          <w:sz w:val="26"/>
          <w:szCs w:val="26"/>
        </w:rPr>
        <w:t>Тосненскому</w:t>
      </w:r>
      <w:r w:rsidRPr="00C854CA">
        <w:rPr>
          <w:b/>
          <w:bCs/>
          <w:sz w:val="26"/>
          <w:szCs w:val="26"/>
        </w:rPr>
        <w:t xml:space="preserve"> </w:t>
      </w:r>
      <w:r w:rsidR="00AD1BF2">
        <w:rPr>
          <w:b/>
          <w:bCs/>
          <w:sz w:val="26"/>
          <w:szCs w:val="26"/>
        </w:rPr>
        <w:t>пятимандатному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357AA3">
        <w:rPr>
          <w:b/>
          <w:sz w:val="26"/>
          <w:szCs w:val="26"/>
        </w:rPr>
        <w:t>2</w:t>
      </w:r>
      <w:r w:rsidR="006B3D97" w:rsidRPr="00C854CA">
        <w:rPr>
          <w:b/>
          <w:bCs/>
          <w:sz w:val="26"/>
          <w:szCs w:val="26"/>
        </w:rPr>
        <w:t xml:space="preserve"> </w:t>
      </w:r>
      <w:r w:rsidR="00357AA3">
        <w:rPr>
          <w:b/>
          <w:bCs/>
          <w:sz w:val="26"/>
          <w:szCs w:val="26"/>
        </w:rPr>
        <w:t>Васильева Александра Олеговича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6F3A1D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Pr="00C854CA">
        <w:rPr>
          <w:b/>
          <w:sz w:val="26"/>
          <w:szCs w:val="26"/>
        </w:rPr>
        <w:t>Тосненское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AD1BF2">
        <w:rPr>
          <w:bCs/>
          <w:sz w:val="26"/>
          <w:szCs w:val="26"/>
        </w:rPr>
        <w:t>Тосненское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Тосненского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AD1BF2">
        <w:rPr>
          <w:bCs/>
          <w:sz w:val="26"/>
          <w:szCs w:val="26"/>
        </w:rPr>
        <w:t>Тосненскому пятимандатному</w:t>
      </w:r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357AA3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 </w:t>
      </w:r>
      <w:r w:rsidR="00357AA3" w:rsidRPr="00357AA3">
        <w:rPr>
          <w:bCs/>
          <w:sz w:val="26"/>
          <w:szCs w:val="26"/>
        </w:rPr>
        <w:t>Васильева Александра Олеговича</w:t>
      </w:r>
      <w:r w:rsidRPr="00C854CA">
        <w:rPr>
          <w:bCs/>
          <w:sz w:val="26"/>
          <w:szCs w:val="26"/>
        </w:rPr>
        <w:t>, выдвинуто</w:t>
      </w:r>
      <w:r w:rsidR="006F3A1D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Тосненское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r w:rsidRPr="00C854CA">
        <w:rPr>
          <w:bCs/>
          <w:sz w:val="26"/>
          <w:szCs w:val="26"/>
        </w:rPr>
        <w:t>Тосненского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AD1BF2">
        <w:rPr>
          <w:bCs/>
          <w:sz w:val="26"/>
          <w:szCs w:val="26"/>
        </w:rPr>
        <w:t>Тосненского пятимандатного</w:t>
      </w:r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357AA3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AD1BF2">
        <w:rPr>
          <w:bCs/>
          <w:sz w:val="26"/>
          <w:szCs w:val="26"/>
        </w:rPr>
        <w:t>Тосненское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Тосненского муниципального района Ленинградской области четвертого созыва по </w:t>
      </w:r>
      <w:r w:rsidR="00AD1BF2">
        <w:rPr>
          <w:bCs/>
          <w:sz w:val="26"/>
          <w:szCs w:val="26"/>
        </w:rPr>
        <w:t>Тосненскому пятимандат</w:t>
      </w:r>
      <w:r w:rsidR="00357AA3">
        <w:rPr>
          <w:bCs/>
          <w:sz w:val="26"/>
          <w:szCs w:val="26"/>
        </w:rPr>
        <w:t>ному  избирательному округу №  2</w:t>
      </w:r>
      <w:r w:rsidRPr="00C854CA">
        <w:rPr>
          <w:bCs/>
          <w:sz w:val="26"/>
          <w:szCs w:val="26"/>
        </w:rPr>
        <w:t xml:space="preserve">  </w:t>
      </w:r>
      <w:r w:rsidR="00357AA3" w:rsidRPr="00357AA3">
        <w:rPr>
          <w:bCs/>
          <w:sz w:val="26"/>
          <w:szCs w:val="26"/>
        </w:rPr>
        <w:t>Васильева Александра Олеговича</w:t>
      </w:r>
      <w:r w:rsidRPr="00C854CA">
        <w:rPr>
          <w:bCs/>
          <w:sz w:val="26"/>
          <w:szCs w:val="26"/>
        </w:rPr>
        <w:t>, выдвинут</w:t>
      </w:r>
      <w:r w:rsidR="006F3A1D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Тосненское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DA584F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июля 2019 года  в </w:t>
      </w:r>
      <w:r w:rsidR="00DA584F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часов </w:t>
      </w:r>
      <w:r w:rsidR="00357AA3">
        <w:rPr>
          <w:sz w:val="26"/>
          <w:szCs w:val="26"/>
        </w:rPr>
        <w:t>51</w:t>
      </w:r>
      <w:r w:rsidR="00DA584F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357AA3">
        <w:rPr>
          <w:bCs/>
          <w:sz w:val="26"/>
          <w:szCs w:val="26"/>
        </w:rPr>
        <w:t>Васильеву</w:t>
      </w:r>
      <w:r w:rsidR="00357AA3" w:rsidRPr="00357AA3">
        <w:rPr>
          <w:bCs/>
          <w:sz w:val="26"/>
          <w:szCs w:val="26"/>
        </w:rPr>
        <w:t xml:space="preserve"> Александр</w:t>
      </w:r>
      <w:r w:rsidR="00357AA3">
        <w:rPr>
          <w:bCs/>
          <w:sz w:val="26"/>
          <w:szCs w:val="26"/>
        </w:rPr>
        <w:t>у</w:t>
      </w:r>
      <w:r w:rsidR="00357AA3" w:rsidRPr="00357AA3">
        <w:rPr>
          <w:bCs/>
          <w:sz w:val="26"/>
          <w:szCs w:val="26"/>
        </w:rPr>
        <w:t xml:space="preserve"> Олегович</w:t>
      </w:r>
      <w:r w:rsidR="00357AA3">
        <w:rPr>
          <w:bCs/>
          <w:sz w:val="26"/>
          <w:szCs w:val="26"/>
        </w:rPr>
        <w:t>у</w:t>
      </w:r>
      <w:r w:rsidR="00357AA3" w:rsidRPr="00357AA3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>настоящее решение на сайте территориальной избирательной комиссии Тосненского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окружной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с полномочиями окружной</w:t>
      </w:r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B5" w:rsidRDefault="00A55EB5" w:rsidP="00970815">
      <w:r>
        <w:separator/>
      </w:r>
    </w:p>
  </w:endnote>
  <w:endnote w:type="continuationSeparator" w:id="0">
    <w:p w:rsidR="00A55EB5" w:rsidRDefault="00A55EB5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B5" w:rsidRDefault="00A55EB5" w:rsidP="00970815">
      <w:r>
        <w:separator/>
      </w:r>
    </w:p>
  </w:footnote>
  <w:footnote w:type="continuationSeparator" w:id="0">
    <w:p w:rsidR="00A55EB5" w:rsidRDefault="00A55EB5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A2A12"/>
    <w:rsid w:val="001A3759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F2C"/>
    <w:rsid w:val="0035761C"/>
    <w:rsid w:val="00357AA3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0398"/>
    <w:rsid w:val="0043224B"/>
    <w:rsid w:val="00435243"/>
    <w:rsid w:val="004407FE"/>
    <w:rsid w:val="00445DF4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42A3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02D1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658"/>
    <w:rsid w:val="00865C60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4033"/>
    <w:rsid w:val="009D5EA3"/>
    <w:rsid w:val="009D709B"/>
    <w:rsid w:val="009E4B8F"/>
    <w:rsid w:val="009E5346"/>
    <w:rsid w:val="009F1892"/>
    <w:rsid w:val="009F42DE"/>
    <w:rsid w:val="009F7C15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55EB5"/>
    <w:rsid w:val="00A6040D"/>
    <w:rsid w:val="00A62B68"/>
    <w:rsid w:val="00A63F86"/>
    <w:rsid w:val="00A644A1"/>
    <w:rsid w:val="00A80262"/>
    <w:rsid w:val="00A81DB1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5B82"/>
    <w:rsid w:val="00AF6DE6"/>
    <w:rsid w:val="00AF7327"/>
    <w:rsid w:val="00B00933"/>
    <w:rsid w:val="00B01B30"/>
    <w:rsid w:val="00B02F9E"/>
    <w:rsid w:val="00B24D0B"/>
    <w:rsid w:val="00B30046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44B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5494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584F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3D45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3D3C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B8A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5D7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15F29-AC9C-41B7-8DAD-44AE95EA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2019-07-12T16:52:00Z</cp:lastPrinted>
  <dcterms:created xsi:type="dcterms:W3CDTF">2019-07-15T15:13:00Z</dcterms:created>
  <dcterms:modified xsi:type="dcterms:W3CDTF">2019-07-16T06:26:00Z</dcterms:modified>
</cp:coreProperties>
</file>